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EE" w:rsidRDefault="003D66D2">
      <w:pPr>
        <w:spacing w:after="0" w:line="259" w:lineRule="auto"/>
        <w:ind w:left="0" w:firstLine="0"/>
        <w:jc w:val="left"/>
      </w:pPr>
      <w:r>
        <w:t xml:space="preserve"> </w:t>
      </w:r>
    </w:p>
    <w:tbl>
      <w:tblPr>
        <w:tblStyle w:val="TableGrid"/>
        <w:tblW w:w="3709" w:type="dxa"/>
        <w:tblInd w:w="0" w:type="dxa"/>
        <w:tblCellMar>
          <w:top w:w="0" w:type="dxa"/>
          <w:left w:w="0" w:type="dxa"/>
          <w:bottom w:w="0" w:type="dxa"/>
          <w:right w:w="0" w:type="dxa"/>
        </w:tblCellMar>
        <w:tblLook w:val="04A0" w:firstRow="1" w:lastRow="0" w:firstColumn="1" w:lastColumn="0" w:noHBand="0" w:noVBand="1"/>
      </w:tblPr>
      <w:tblGrid>
        <w:gridCol w:w="1440"/>
        <w:gridCol w:w="545"/>
        <w:gridCol w:w="1724"/>
      </w:tblGrid>
      <w:tr w:rsidR="004512EE">
        <w:trPr>
          <w:trHeight w:val="457"/>
        </w:trPr>
        <w:tc>
          <w:tcPr>
            <w:tcW w:w="1440" w:type="dxa"/>
            <w:tcBorders>
              <w:top w:val="nil"/>
              <w:left w:val="nil"/>
              <w:bottom w:val="nil"/>
              <w:right w:val="nil"/>
            </w:tcBorders>
          </w:tcPr>
          <w:p w:rsidR="004512EE" w:rsidRDefault="003D66D2">
            <w:pPr>
              <w:spacing w:after="0" w:line="259" w:lineRule="auto"/>
              <w:ind w:left="0" w:firstLine="0"/>
              <w:jc w:val="left"/>
            </w:pPr>
            <w:r>
              <w:rPr>
                <w:b/>
              </w:rPr>
              <w:t xml:space="preserve">Position:  </w:t>
            </w:r>
          </w:p>
          <w:p w:rsidR="004512EE" w:rsidRDefault="003D66D2">
            <w:pPr>
              <w:spacing w:after="0" w:line="259" w:lineRule="auto"/>
              <w:ind w:left="0" w:firstLine="0"/>
              <w:jc w:val="left"/>
            </w:pPr>
            <w:r>
              <w:rPr>
                <w:b/>
              </w:rPr>
              <w:t xml:space="preserve"> </w:t>
            </w:r>
          </w:p>
        </w:tc>
        <w:tc>
          <w:tcPr>
            <w:tcW w:w="545" w:type="dxa"/>
            <w:tcBorders>
              <w:top w:val="nil"/>
              <w:left w:val="nil"/>
              <w:bottom w:val="nil"/>
              <w:right w:val="nil"/>
            </w:tcBorders>
          </w:tcPr>
          <w:p w:rsidR="004512EE" w:rsidRDefault="004512EE">
            <w:pPr>
              <w:spacing w:after="160" w:line="259" w:lineRule="auto"/>
              <w:ind w:left="0" w:firstLine="0"/>
              <w:jc w:val="left"/>
            </w:pPr>
          </w:p>
        </w:tc>
        <w:tc>
          <w:tcPr>
            <w:tcW w:w="1724" w:type="dxa"/>
            <w:tcBorders>
              <w:top w:val="nil"/>
              <w:left w:val="nil"/>
              <w:bottom w:val="nil"/>
              <w:right w:val="nil"/>
            </w:tcBorders>
          </w:tcPr>
          <w:p w:rsidR="004512EE" w:rsidRDefault="003D66D2">
            <w:pPr>
              <w:spacing w:after="0" w:line="259" w:lineRule="auto"/>
              <w:ind w:left="0" w:firstLine="0"/>
            </w:pPr>
            <w:r>
              <w:rPr>
                <w:b/>
              </w:rPr>
              <w:t xml:space="preserve">Investment </w:t>
            </w:r>
            <w:proofErr w:type="spellStart"/>
            <w:r>
              <w:rPr>
                <w:b/>
              </w:rPr>
              <w:t>Intern</w:t>
            </w:r>
            <w:proofErr w:type="spellEnd"/>
            <w:r>
              <w:t xml:space="preserve"> </w:t>
            </w:r>
          </w:p>
        </w:tc>
      </w:tr>
      <w:tr w:rsidR="004512EE">
        <w:trPr>
          <w:trHeight w:val="460"/>
        </w:trPr>
        <w:tc>
          <w:tcPr>
            <w:tcW w:w="1440" w:type="dxa"/>
            <w:tcBorders>
              <w:top w:val="nil"/>
              <w:left w:val="nil"/>
              <w:bottom w:val="nil"/>
              <w:right w:val="nil"/>
            </w:tcBorders>
          </w:tcPr>
          <w:p w:rsidR="004512EE" w:rsidRDefault="003D66D2">
            <w:pPr>
              <w:spacing w:after="0" w:line="259" w:lineRule="auto"/>
              <w:ind w:left="0" w:firstLine="0"/>
              <w:jc w:val="left"/>
            </w:pPr>
            <w:r>
              <w:rPr>
                <w:b/>
              </w:rPr>
              <w:t>Location:</w:t>
            </w:r>
            <w:r>
              <w:t xml:space="preserve"> </w:t>
            </w:r>
          </w:p>
          <w:p w:rsidR="004512EE" w:rsidRDefault="003D66D2">
            <w:pPr>
              <w:spacing w:after="0" w:line="259" w:lineRule="auto"/>
              <w:ind w:left="0" w:firstLine="0"/>
              <w:jc w:val="left"/>
            </w:pPr>
            <w:r>
              <w:rPr>
                <w:b/>
              </w:rPr>
              <w:t xml:space="preserve"> </w:t>
            </w:r>
          </w:p>
        </w:tc>
        <w:tc>
          <w:tcPr>
            <w:tcW w:w="545" w:type="dxa"/>
            <w:tcBorders>
              <w:top w:val="nil"/>
              <w:left w:val="nil"/>
              <w:bottom w:val="nil"/>
              <w:right w:val="nil"/>
            </w:tcBorders>
          </w:tcPr>
          <w:p w:rsidR="004512EE" w:rsidRDefault="003D66D2">
            <w:pPr>
              <w:spacing w:after="0" w:line="259" w:lineRule="auto"/>
              <w:ind w:left="0" w:firstLine="0"/>
              <w:jc w:val="left"/>
            </w:pPr>
            <w:r>
              <w:t xml:space="preserve"> </w:t>
            </w:r>
          </w:p>
        </w:tc>
        <w:tc>
          <w:tcPr>
            <w:tcW w:w="1724" w:type="dxa"/>
            <w:tcBorders>
              <w:top w:val="nil"/>
              <w:left w:val="nil"/>
              <w:bottom w:val="nil"/>
              <w:right w:val="nil"/>
            </w:tcBorders>
          </w:tcPr>
          <w:p w:rsidR="004512EE" w:rsidRDefault="003D66D2">
            <w:pPr>
              <w:spacing w:after="0" w:line="259" w:lineRule="auto"/>
              <w:ind w:left="0" w:firstLine="0"/>
              <w:jc w:val="left"/>
            </w:pPr>
            <w:r>
              <w:rPr>
                <w:b/>
              </w:rPr>
              <w:t>Paris, France</w:t>
            </w:r>
            <w:r>
              <w:t xml:space="preserve"> </w:t>
            </w:r>
          </w:p>
        </w:tc>
      </w:tr>
      <w:tr w:rsidR="004512EE">
        <w:trPr>
          <w:trHeight w:val="460"/>
        </w:trPr>
        <w:tc>
          <w:tcPr>
            <w:tcW w:w="1440" w:type="dxa"/>
            <w:tcBorders>
              <w:top w:val="nil"/>
              <w:left w:val="nil"/>
              <w:bottom w:val="nil"/>
              <w:right w:val="nil"/>
            </w:tcBorders>
          </w:tcPr>
          <w:p w:rsidR="004512EE" w:rsidRDefault="003D66D2">
            <w:pPr>
              <w:spacing w:after="0" w:line="259" w:lineRule="auto"/>
              <w:ind w:left="0" w:firstLine="0"/>
              <w:jc w:val="left"/>
            </w:pPr>
            <w:r>
              <w:rPr>
                <w:b/>
              </w:rPr>
              <w:t xml:space="preserve">Duration: </w:t>
            </w:r>
          </w:p>
          <w:p w:rsidR="004512EE" w:rsidRDefault="003D66D2">
            <w:pPr>
              <w:spacing w:after="0" w:line="259" w:lineRule="auto"/>
              <w:ind w:left="0" w:firstLine="0"/>
              <w:jc w:val="left"/>
            </w:pPr>
            <w:r>
              <w:rPr>
                <w:b/>
              </w:rPr>
              <w:t xml:space="preserve"> </w:t>
            </w:r>
          </w:p>
        </w:tc>
        <w:tc>
          <w:tcPr>
            <w:tcW w:w="545" w:type="dxa"/>
            <w:tcBorders>
              <w:top w:val="nil"/>
              <w:left w:val="nil"/>
              <w:bottom w:val="nil"/>
              <w:right w:val="nil"/>
            </w:tcBorders>
          </w:tcPr>
          <w:p w:rsidR="004512EE" w:rsidRDefault="004512EE">
            <w:pPr>
              <w:spacing w:after="160" w:line="259" w:lineRule="auto"/>
              <w:ind w:left="0" w:firstLine="0"/>
              <w:jc w:val="left"/>
            </w:pPr>
          </w:p>
        </w:tc>
        <w:tc>
          <w:tcPr>
            <w:tcW w:w="1724" w:type="dxa"/>
            <w:tcBorders>
              <w:top w:val="nil"/>
              <w:left w:val="nil"/>
              <w:bottom w:val="nil"/>
              <w:right w:val="nil"/>
            </w:tcBorders>
          </w:tcPr>
          <w:p w:rsidR="004512EE" w:rsidRDefault="003D66D2">
            <w:pPr>
              <w:spacing w:after="0" w:line="259" w:lineRule="auto"/>
              <w:ind w:left="0" w:firstLine="0"/>
              <w:jc w:val="left"/>
            </w:pPr>
            <w:r>
              <w:rPr>
                <w:b/>
              </w:rPr>
              <w:t xml:space="preserve">6 </w:t>
            </w:r>
            <w:proofErr w:type="spellStart"/>
            <w:r>
              <w:rPr>
                <w:b/>
              </w:rPr>
              <w:t>months</w:t>
            </w:r>
            <w:proofErr w:type="spellEnd"/>
            <w:r>
              <w:rPr>
                <w:b/>
              </w:rPr>
              <w:t xml:space="preserve"> </w:t>
            </w:r>
          </w:p>
        </w:tc>
      </w:tr>
      <w:tr w:rsidR="004512EE">
        <w:trPr>
          <w:trHeight w:val="226"/>
        </w:trPr>
        <w:tc>
          <w:tcPr>
            <w:tcW w:w="1440" w:type="dxa"/>
            <w:tcBorders>
              <w:top w:val="nil"/>
              <w:left w:val="nil"/>
              <w:bottom w:val="nil"/>
              <w:right w:val="nil"/>
            </w:tcBorders>
          </w:tcPr>
          <w:p w:rsidR="004512EE" w:rsidRDefault="003D66D2">
            <w:pPr>
              <w:spacing w:after="0" w:line="259" w:lineRule="auto"/>
              <w:ind w:left="0" w:firstLine="0"/>
            </w:pPr>
            <w:proofErr w:type="spellStart"/>
            <w:r>
              <w:rPr>
                <w:b/>
              </w:rPr>
              <w:t>Starting</w:t>
            </w:r>
            <w:proofErr w:type="spellEnd"/>
            <w:r>
              <w:rPr>
                <w:b/>
              </w:rPr>
              <w:t xml:space="preserve"> Date: </w:t>
            </w:r>
          </w:p>
        </w:tc>
        <w:tc>
          <w:tcPr>
            <w:tcW w:w="545" w:type="dxa"/>
            <w:tcBorders>
              <w:top w:val="nil"/>
              <w:left w:val="nil"/>
              <w:bottom w:val="nil"/>
              <w:right w:val="nil"/>
            </w:tcBorders>
          </w:tcPr>
          <w:p w:rsidR="004512EE" w:rsidRDefault="004512EE">
            <w:pPr>
              <w:spacing w:after="160" w:line="259" w:lineRule="auto"/>
              <w:ind w:left="0" w:firstLine="0"/>
              <w:jc w:val="left"/>
            </w:pPr>
          </w:p>
        </w:tc>
        <w:tc>
          <w:tcPr>
            <w:tcW w:w="1724" w:type="dxa"/>
            <w:tcBorders>
              <w:top w:val="nil"/>
              <w:left w:val="nil"/>
              <w:bottom w:val="nil"/>
              <w:right w:val="nil"/>
            </w:tcBorders>
          </w:tcPr>
          <w:p w:rsidR="004512EE" w:rsidRDefault="003D66D2">
            <w:pPr>
              <w:spacing w:after="0" w:line="259" w:lineRule="auto"/>
              <w:ind w:left="0" w:firstLine="0"/>
              <w:jc w:val="left"/>
            </w:pPr>
            <w:proofErr w:type="spellStart"/>
            <w:r>
              <w:rPr>
                <w:b/>
              </w:rPr>
              <w:t>January</w:t>
            </w:r>
            <w:proofErr w:type="spellEnd"/>
            <w:r>
              <w:rPr>
                <w:b/>
              </w:rPr>
              <w:t xml:space="preserve"> 2017</w:t>
            </w:r>
            <w:r>
              <w:rPr>
                <w:b/>
              </w:rPr>
              <w:t xml:space="preserve"> </w:t>
            </w:r>
          </w:p>
        </w:tc>
      </w:tr>
    </w:tbl>
    <w:p w:rsidR="004512EE" w:rsidRDefault="003D66D2">
      <w:r>
        <w:t xml:space="preserve">_____________________________________________________________________________________ </w:t>
      </w:r>
    </w:p>
    <w:p w:rsidR="004512EE" w:rsidRDefault="003D66D2">
      <w:pPr>
        <w:spacing w:after="21" w:line="259" w:lineRule="auto"/>
        <w:ind w:left="0" w:firstLine="0"/>
        <w:jc w:val="left"/>
      </w:pPr>
      <w:r>
        <w:rPr>
          <w:b/>
        </w:rPr>
        <w:t xml:space="preserve"> </w:t>
      </w:r>
    </w:p>
    <w:p w:rsidR="004512EE" w:rsidRDefault="003D66D2">
      <w:pPr>
        <w:spacing w:after="0" w:line="259" w:lineRule="auto"/>
        <w:ind w:left="-5"/>
        <w:jc w:val="left"/>
      </w:pPr>
      <w:r>
        <w:rPr>
          <w:b/>
          <w:sz w:val="24"/>
        </w:rPr>
        <w:t xml:space="preserve">I. Job Description: </w:t>
      </w:r>
    </w:p>
    <w:p w:rsidR="004512EE" w:rsidRDefault="003D66D2">
      <w:pPr>
        <w:spacing w:after="0" w:line="259" w:lineRule="auto"/>
        <w:ind w:left="0" w:firstLine="0"/>
        <w:jc w:val="left"/>
      </w:pPr>
      <w:r>
        <w:t xml:space="preserve"> </w:t>
      </w:r>
    </w:p>
    <w:p w:rsidR="004512EE" w:rsidRDefault="003D66D2">
      <w:r>
        <w:t xml:space="preserve">About the </w:t>
      </w:r>
      <w:proofErr w:type="spellStart"/>
      <w:r>
        <w:t>organization</w:t>
      </w:r>
      <w:proofErr w:type="spellEnd"/>
      <w:r>
        <w:t xml:space="preserve"> </w:t>
      </w:r>
    </w:p>
    <w:p w:rsidR="004512EE" w:rsidRDefault="003D66D2">
      <w:pPr>
        <w:spacing w:after="0" w:line="259" w:lineRule="auto"/>
        <w:ind w:left="0" w:firstLine="0"/>
        <w:jc w:val="left"/>
      </w:pPr>
      <w:r>
        <w:t xml:space="preserve"> </w:t>
      </w:r>
    </w:p>
    <w:p w:rsidR="004512EE" w:rsidRPr="003D66D2" w:rsidRDefault="003D66D2">
      <w:pPr>
        <w:rPr>
          <w:lang w:val="en-US"/>
        </w:rPr>
      </w:pPr>
      <w:r w:rsidRPr="003D66D2">
        <w:rPr>
          <w:lang w:val="en-US"/>
        </w:rPr>
        <w:t xml:space="preserve">OXUS is a microfinance group created in 2005 at the initiative of ACTED, the Agency for Technical Cooperation and Development, a French worldwide NGO. Capitalizing on ACTED’s 10 </w:t>
      </w:r>
      <w:proofErr w:type="spellStart"/>
      <w:r w:rsidRPr="003D66D2">
        <w:rPr>
          <w:lang w:val="en-US"/>
        </w:rPr>
        <w:t>years experience</w:t>
      </w:r>
      <w:proofErr w:type="spellEnd"/>
      <w:r w:rsidRPr="003D66D2">
        <w:rPr>
          <w:lang w:val="en-US"/>
        </w:rPr>
        <w:t xml:space="preserve"> in microfinance, OXUS currently fea</w:t>
      </w:r>
      <w:r w:rsidRPr="003D66D2">
        <w:rPr>
          <w:lang w:val="en-US"/>
        </w:rPr>
        <w:t xml:space="preserve">tures 4 MFIs, in Tajikistan, Kyrgyzstan and Afghanistan and Democratic Republic of Congo. </w:t>
      </w:r>
    </w:p>
    <w:p w:rsidR="004512EE" w:rsidRPr="003D66D2" w:rsidRDefault="003D66D2">
      <w:pPr>
        <w:spacing w:after="0" w:line="259" w:lineRule="auto"/>
        <w:ind w:left="0" w:firstLine="0"/>
        <w:jc w:val="left"/>
        <w:rPr>
          <w:lang w:val="en-US"/>
        </w:rPr>
      </w:pPr>
      <w:r w:rsidRPr="003D66D2">
        <w:rPr>
          <w:lang w:val="en-US"/>
        </w:rPr>
        <w:t xml:space="preserve"> </w:t>
      </w:r>
    </w:p>
    <w:p w:rsidR="004512EE" w:rsidRPr="003D66D2" w:rsidRDefault="003D66D2">
      <w:pPr>
        <w:rPr>
          <w:lang w:val="en-US"/>
        </w:rPr>
      </w:pPr>
      <w:r w:rsidRPr="003D66D2">
        <w:rPr>
          <w:lang w:val="en-US"/>
        </w:rPr>
        <w:t xml:space="preserve">OXUS Development Network (ODN), the services company set up by OXUS, provides Technical assistance, </w:t>
      </w:r>
    </w:p>
    <w:p w:rsidR="004512EE" w:rsidRPr="003D66D2" w:rsidRDefault="003D66D2">
      <w:pPr>
        <w:rPr>
          <w:lang w:val="en-US"/>
        </w:rPr>
      </w:pPr>
      <w:r w:rsidRPr="003D66D2">
        <w:rPr>
          <w:lang w:val="en-US"/>
        </w:rPr>
        <w:t>MIS and investment services to the OXUS MFIs and ACTED’s vario</w:t>
      </w:r>
      <w:r w:rsidRPr="003D66D2">
        <w:rPr>
          <w:lang w:val="en-US"/>
        </w:rPr>
        <w:t xml:space="preserve">us microfinance initiatives. ODN also provides microfinance expertise to other partners (MFI’s, networks, investors).  </w:t>
      </w:r>
    </w:p>
    <w:p w:rsidR="004512EE" w:rsidRPr="003D66D2" w:rsidRDefault="003D66D2">
      <w:pPr>
        <w:spacing w:after="16" w:line="259" w:lineRule="auto"/>
        <w:ind w:left="0" w:firstLine="0"/>
        <w:jc w:val="left"/>
        <w:rPr>
          <w:lang w:val="en-US"/>
        </w:rPr>
      </w:pPr>
      <w:r w:rsidRPr="003D66D2">
        <w:rPr>
          <w:lang w:val="en-US"/>
        </w:rPr>
        <w:t xml:space="preserve"> </w:t>
      </w:r>
    </w:p>
    <w:p w:rsidR="004512EE" w:rsidRPr="003D66D2" w:rsidRDefault="003D66D2">
      <w:pPr>
        <w:rPr>
          <w:lang w:val="en-US"/>
        </w:rPr>
      </w:pPr>
      <w:r w:rsidRPr="003D66D2">
        <w:rPr>
          <w:lang w:val="en-US"/>
        </w:rPr>
        <w:t xml:space="preserve">ODN is based in Paris, France. OXUS’s goal is to operate in 5 countries by the end of 2016.  </w:t>
      </w:r>
    </w:p>
    <w:p w:rsidR="004512EE" w:rsidRPr="003D66D2" w:rsidRDefault="003D66D2">
      <w:pPr>
        <w:spacing w:after="0" w:line="259" w:lineRule="auto"/>
        <w:ind w:left="0" w:firstLine="0"/>
        <w:jc w:val="left"/>
        <w:rPr>
          <w:lang w:val="en-US"/>
        </w:rPr>
      </w:pPr>
      <w:r w:rsidRPr="003D66D2">
        <w:rPr>
          <w:lang w:val="en-US"/>
        </w:rPr>
        <w:t xml:space="preserve"> </w:t>
      </w:r>
    </w:p>
    <w:p w:rsidR="004512EE" w:rsidRPr="003D66D2" w:rsidRDefault="003D66D2">
      <w:pPr>
        <w:pStyle w:val="Titre1"/>
        <w:rPr>
          <w:lang w:val="en-US"/>
        </w:rPr>
      </w:pPr>
      <w:r w:rsidRPr="003D66D2">
        <w:rPr>
          <w:lang w:val="en-US"/>
        </w:rPr>
        <w:t>About the job</w:t>
      </w:r>
      <w:r w:rsidRPr="003D66D2">
        <w:rPr>
          <w:u w:val="none"/>
          <w:lang w:val="en-US"/>
        </w:rPr>
        <w:t xml:space="preserve"> </w:t>
      </w:r>
    </w:p>
    <w:p w:rsidR="004512EE" w:rsidRPr="003D66D2" w:rsidRDefault="003D66D2">
      <w:pPr>
        <w:spacing w:after="0" w:line="259" w:lineRule="auto"/>
        <w:ind w:left="0" w:firstLine="0"/>
        <w:jc w:val="left"/>
        <w:rPr>
          <w:lang w:val="en-US"/>
        </w:rPr>
      </w:pPr>
      <w:r w:rsidRPr="003D66D2">
        <w:rPr>
          <w:lang w:val="en-US"/>
        </w:rPr>
        <w:t xml:space="preserve"> </w:t>
      </w:r>
    </w:p>
    <w:p w:rsidR="004512EE" w:rsidRPr="003D66D2" w:rsidRDefault="003D66D2">
      <w:pPr>
        <w:rPr>
          <w:lang w:val="en-US"/>
        </w:rPr>
      </w:pPr>
      <w:r w:rsidRPr="003D66D2">
        <w:rPr>
          <w:lang w:val="en-US"/>
        </w:rPr>
        <w:t>In the context of Oxus Group development, Oxus Development Network is recruiting an Investment Intern. He (or she) will work under the direct supervision of Investment Officer and take part in all activities linked to the development of Oxus Development Ne</w:t>
      </w:r>
      <w:r w:rsidRPr="003D66D2">
        <w:rPr>
          <w:lang w:val="en-US"/>
        </w:rPr>
        <w:t xml:space="preserve">twork. </w:t>
      </w:r>
    </w:p>
    <w:tbl>
      <w:tblPr>
        <w:tblStyle w:val="TableGrid"/>
        <w:tblpPr w:vertAnchor="page" w:horzAnchor="page" w:tblpX="1224" w:tblpY="725"/>
        <w:tblOverlap w:val="never"/>
        <w:tblW w:w="9458" w:type="dxa"/>
        <w:tblInd w:w="0" w:type="dxa"/>
        <w:tblCellMar>
          <w:top w:w="9" w:type="dxa"/>
          <w:left w:w="115" w:type="dxa"/>
          <w:bottom w:w="9" w:type="dxa"/>
          <w:right w:w="97" w:type="dxa"/>
        </w:tblCellMar>
        <w:tblLook w:val="04A0" w:firstRow="1" w:lastRow="0" w:firstColumn="1" w:lastColumn="0" w:noHBand="0" w:noVBand="1"/>
      </w:tblPr>
      <w:tblGrid>
        <w:gridCol w:w="3514"/>
        <w:gridCol w:w="2343"/>
        <w:gridCol w:w="2103"/>
        <w:gridCol w:w="1498"/>
      </w:tblGrid>
      <w:tr w:rsidR="004512EE">
        <w:trPr>
          <w:trHeight w:val="838"/>
        </w:trPr>
        <w:tc>
          <w:tcPr>
            <w:tcW w:w="3514" w:type="dxa"/>
            <w:tcBorders>
              <w:top w:val="single" w:sz="4" w:space="0" w:color="000000"/>
              <w:left w:val="single" w:sz="4" w:space="0" w:color="000000"/>
              <w:bottom w:val="single" w:sz="4" w:space="0" w:color="000000"/>
              <w:right w:val="single" w:sz="4" w:space="0" w:color="000000"/>
            </w:tcBorders>
            <w:vAlign w:val="bottom"/>
          </w:tcPr>
          <w:p w:rsidR="004512EE" w:rsidRDefault="003D66D2">
            <w:pPr>
              <w:spacing w:after="0" w:line="259" w:lineRule="auto"/>
              <w:ind w:left="0" w:right="66" w:firstLine="0"/>
              <w:jc w:val="right"/>
            </w:pPr>
            <w:r>
              <w:rPr>
                <w:noProof/>
              </w:rPr>
              <w:drawing>
                <wp:inline distT="0" distB="0" distL="0" distR="0">
                  <wp:extent cx="1951990" cy="2863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51990" cy="286385"/>
                          </a:xfrm>
                          <a:prstGeom prst="rect">
                            <a:avLst/>
                          </a:prstGeom>
                        </pic:spPr>
                      </pic:pic>
                    </a:graphicData>
                  </a:graphic>
                </wp:inline>
              </w:drawing>
            </w:r>
            <w:r>
              <w:t xml:space="preserve"> </w:t>
            </w:r>
          </w:p>
        </w:tc>
        <w:tc>
          <w:tcPr>
            <w:tcW w:w="2343" w:type="dxa"/>
            <w:tcBorders>
              <w:top w:val="single" w:sz="4" w:space="0" w:color="000000"/>
              <w:left w:val="single" w:sz="4" w:space="0" w:color="000000"/>
              <w:bottom w:val="single" w:sz="4" w:space="0" w:color="000000"/>
              <w:right w:val="single" w:sz="4" w:space="0" w:color="000000"/>
            </w:tcBorders>
            <w:vAlign w:val="center"/>
          </w:tcPr>
          <w:p w:rsidR="004512EE" w:rsidRDefault="003D66D2">
            <w:pPr>
              <w:spacing w:after="0" w:line="259" w:lineRule="auto"/>
              <w:ind w:left="0" w:right="18" w:firstLine="0"/>
              <w:jc w:val="center"/>
            </w:pPr>
            <w:r>
              <w:t xml:space="preserve">Job profile </w:t>
            </w:r>
          </w:p>
        </w:tc>
        <w:tc>
          <w:tcPr>
            <w:tcW w:w="2103" w:type="dxa"/>
            <w:tcBorders>
              <w:top w:val="single" w:sz="4" w:space="0" w:color="000000"/>
              <w:left w:val="single" w:sz="4" w:space="0" w:color="000000"/>
              <w:bottom w:val="single" w:sz="4" w:space="0" w:color="000000"/>
              <w:right w:val="single" w:sz="4" w:space="0" w:color="000000"/>
            </w:tcBorders>
          </w:tcPr>
          <w:p w:rsidR="004512EE" w:rsidRPr="003D66D2" w:rsidRDefault="003D66D2">
            <w:pPr>
              <w:spacing w:after="0" w:line="259" w:lineRule="auto"/>
              <w:ind w:left="0" w:right="21" w:firstLine="0"/>
              <w:jc w:val="center"/>
              <w:rPr>
                <w:lang w:val="en-US"/>
              </w:rPr>
            </w:pPr>
            <w:r w:rsidRPr="003D66D2">
              <w:rPr>
                <w:lang w:val="en-US"/>
              </w:rPr>
              <w:t xml:space="preserve">Investment Intern </w:t>
            </w:r>
          </w:p>
          <w:p w:rsidR="004512EE" w:rsidRPr="003D66D2" w:rsidRDefault="003D66D2">
            <w:pPr>
              <w:spacing w:after="62" w:line="259" w:lineRule="auto"/>
              <w:ind w:left="15" w:firstLine="0"/>
              <w:jc w:val="center"/>
              <w:rPr>
                <w:lang w:val="en-US"/>
              </w:rPr>
            </w:pPr>
            <w:r w:rsidRPr="003D66D2">
              <w:rPr>
                <w:sz w:val="12"/>
                <w:lang w:val="en-US"/>
              </w:rPr>
              <w:t xml:space="preserve"> </w:t>
            </w:r>
          </w:p>
          <w:p w:rsidR="004512EE" w:rsidRPr="003D66D2" w:rsidRDefault="003D66D2">
            <w:pPr>
              <w:spacing w:after="0" w:line="259" w:lineRule="auto"/>
              <w:ind w:left="0" w:firstLine="0"/>
              <w:jc w:val="center"/>
              <w:rPr>
                <w:lang w:val="en-US"/>
              </w:rPr>
            </w:pPr>
            <w:r w:rsidRPr="003D66D2">
              <w:rPr>
                <w:lang w:val="en-US"/>
              </w:rPr>
              <w:t xml:space="preserve">OXUS Development Network </w:t>
            </w:r>
          </w:p>
        </w:tc>
        <w:tc>
          <w:tcPr>
            <w:tcW w:w="1498" w:type="dxa"/>
            <w:tcBorders>
              <w:top w:val="single" w:sz="4" w:space="0" w:color="000000"/>
              <w:left w:val="single" w:sz="4" w:space="0" w:color="000000"/>
              <w:bottom w:val="single" w:sz="4" w:space="0" w:color="000000"/>
              <w:right w:val="single" w:sz="4" w:space="0" w:color="000000"/>
            </w:tcBorders>
            <w:vAlign w:val="center"/>
          </w:tcPr>
          <w:p w:rsidR="004512EE" w:rsidRDefault="003D66D2">
            <w:pPr>
              <w:spacing w:after="0" w:line="259" w:lineRule="auto"/>
              <w:ind w:left="0" w:right="18" w:firstLine="0"/>
              <w:jc w:val="center"/>
            </w:pPr>
            <w:r>
              <w:t xml:space="preserve">Last Update </w:t>
            </w:r>
          </w:p>
          <w:p w:rsidR="004512EE" w:rsidRDefault="003D66D2">
            <w:pPr>
              <w:spacing w:after="62" w:line="259" w:lineRule="auto"/>
              <w:ind w:left="16" w:firstLine="0"/>
              <w:jc w:val="center"/>
            </w:pPr>
            <w:r>
              <w:rPr>
                <w:sz w:val="12"/>
              </w:rPr>
              <w:t xml:space="preserve"> </w:t>
            </w:r>
          </w:p>
          <w:p w:rsidR="004512EE" w:rsidRDefault="003D66D2">
            <w:pPr>
              <w:spacing w:after="0" w:line="259" w:lineRule="auto"/>
              <w:ind w:left="0" w:right="18" w:firstLine="0"/>
              <w:jc w:val="center"/>
            </w:pPr>
            <w:proofErr w:type="spellStart"/>
            <w:r>
              <w:t>September</w:t>
            </w:r>
            <w:proofErr w:type="spellEnd"/>
            <w:r>
              <w:t xml:space="preserve"> 2016</w:t>
            </w:r>
          </w:p>
        </w:tc>
      </w:tr>
    </w:tbl>
    <w:p w:rsidR="004512EE" w:rsidRDefault="003D66D2">
      <w:pPr>
        <w:spacing w:after="21" w:line="259" w:lineRule="auto"/>
        <w:ind w:left="0" w:firstLine="0"/>
        <w:jc w:val="left"/>
      </w:pPr>
      <w:r>
        <w:rPr>
          <w:b/>
        </w:rPr>
        <w:t xml:space="preserve"> </w:t>
      </w:r>
    </w:p>
    <w:p w:rsidR="004512EE" w:rsidRDefault="003D66D2">
      <w:pPr>
        <w:numPr>
          <w:ilvl w:val="0"/>
          <w:numId w:val="1"/>
        </w:numPr>
        <w:spacing w:after="0" w:line="259" w:lineRule="auto"/>
        <w:ind w:hanging="335"/>
        <w:jc w:val="left"/>
      </w:pPr>
      <w:proofErr w:type="spellStart"/>
      <w:r>
        <w:rPr>
          <w:b/>
          <w:sz w:val="24"/>
        </w:rPr>
        <w:t>Responsibilities</w:t>
      </w:r>
      <w:proofErr w:type="spellEnd"/>
      <w:r>
        <w:rPr>
          <w:b/>
          <w:sz w:val="24"/>
        </w:rPr>
        <w:t xml:space="preserve">:  </w:t>
      </w:r>
    </w:p>
    <w:p w:rsidR="004512EE" w:rsidRDefault="003D66D2">
      <w:pPr>
        <w:spacing w:after="0" w:line="259" w:lineRule="auto"/>
        <w:ind w:left="0" w:firstLine="0"/>
        <w:jc w:val="left"/>
      </w:pPr>
      <w:r>
        <w:rPr>
          <w:b/>
          <w:sz w:val="24"/>
        </w:rPr>
        <w:t xml:space="preserve"> </w:t>
      </w:r>
    </w:p>
    <w:p w:rsidR="004512EE" w:rsidRPr="003D66D2" w:rsidRDefault="003D66D2">
      <w:pPr>
        <w:spacing w:after="287"/>
        <w:rPr>
          <w:lang w:val="en-US"/>
        </w:rPr>
      </w:pPr>
      <w:r w:rsidRPr="003D66D2">
        <w:rPr>
          <w:lang w:val="en-US"/>
        </w:rPr>
        <w:t xml:space="preserve">The Investment Intern will assist the Investment Officer in the following </w:t>
      </w:r>
      <w:proofErr w:type="gramStart"/>
      <w:r w:rsidRPr="003D66D2">
        <w:rPr>
          <w:lang w:val="en-US"/>
        </w:rPr>
        <w:t>tasks :</w:t>
      </w:r>
      <w:proofErr w:type="gramEnd"/>
      <w:r w:rsidRPr="003D66D2">
        <w:rPr>
          <w:lang w:val="en-US"/>
        </w:rPr>
        <w:t xml:space="preserve"> </w:t>
      </w:r>
    </w:p>
    <w:p w:rsidR="003D66D2" w:rsidRDefault="003D66D2" w:rsidP="008938CC">
      <w:pPr>
        <w:numPr>
          <w:ilvl w:val="1"/>
          <w:numId w:val="1"/>
        </w:numPr>
        <w:ind w:hanging="360"/>
        <w:rPr>
          <w:lang w:val="en-US"/>
        </w:rPr>
      </w:pPr>
      <w:r>
        <w:rPr>
          <w:lang w:val="en-US"/>
        </w:rPr>
        <w:t>Monitoring and consolidation of affiliates monthly results</w:t>
      </w:r>
    </w:p>
    <w:p w:rsidR="003D66D2" w:rsidRDefault="003D66D2" w:rsidP="008938CC">
      <w:pPr>
        <w:numPr>
          <w:ilvl w:val="1"/>
          <w:numId w:val="1"/>
        </w:numPr>
        <w:ind w:hanging="360"/>
        <w:rPr>
          <w:lang w:val="en-US"/>
        </w:rPr>
      </w:pPr>
      <w:r w:rsidRPr="003D66D2">
        <w:rPr>
          <w:lang w:val="en-US"/>
        </w:rPr>
        <w:t>Prepare investment proposals: analysis of the financial sector and the microfinance industry</w:t>
      </w:r>
    </w:p>
    <w:p w:rsidR="004512EE" w:rsidRDefault="003D66D2" w:rsidP="008938CC">
      <w:pPr>
        <w:numPr>
          <w:ilvl w:val="1"/>
          <w:numId w:val="1"/>
        </w:numPr>
        <w:ind w:hanging="360"/>
        <w:rPr>
          <w:lang w:val="en-US"/>
        </w:rPr>
      </w:pPr>
      <w:r w:rsidRPr="003D66D2">
        <w:rPr>
          <w:lang w:val="en-US"/>
        </w:rPr>
        <w:t>Provide support during negotiations with investors and the investment process</w:t>
      </w:r>
      <w:r>
        <w:rPr>
          <w:lang w:val="en-US"/>
        </w:rPr>
        <w:t>;</w:t>
      </w:r>
      <w:r w:rsidRPr="003D66D2">
        <w:rPr>
          <w:lang w:val="en-US"/>
        </w:rPr>
        <w:t xml:space="preserve"> </w:t>
      </w:r>
    </w:p>
    <w:p w:rsidR="003D66D2" w:rsidRPr="003D66D2" w:rsidRDefault="003D66D2" w:rsidP="008938CC">
      <w:pPr>
        <w:numPr>
          <w:ilvl w:val="1"/>
          <w:numId w:val="1"/>
        </w:numPr>
        <w:ind w:hanging="360"/>
        <w:rPr>
          <w:lang w:val="en-US"/>
        </w:rPr>
      </w:pPr>
      <w:r>
        <w:rPr>
          <w:lang w:val="en-US"/>
        </w:rPr>
        <w:t>Creation of the annual report of 2016</w:t>
      </w:r>
    </w:p>
    <w:p w:rsidR="004512EE" w:rsidRDefault="003D66D2">
      <w:pPr>
        <w:numPr>
          <w:ilvl w:val="1"/>
          <w:numId w:val="1"/>
        </w:numPr>
        <w:ind w:hanging="360"/>
        <w:rPr>
          <w:lang w:val="en-US"/>
        </w:rPr>
      </w:pPr>
      <w:r w:rsidRPr="003D66D2">
        <w:rPr>
          <w:lang w:val="en-US"/>
        </w:rPr>
        <w:t>Provide support for the development of Oxus Group business plan and strategy; provide support for O</w:t>
      </w:r>
      <w:r w:rsidRPr="003D66D2">
        <w:rPr>
          <w:lang w:val="en-US"/>
        </w:rPr>
        <w:t xml:space="preserve">xus Group fundraising; </w:t>
      </w:r>
    </w:p>
    <w:p w:rsidR="003D66D2" w:rsidRDefault="003D66D2" w:rsidP="003D66D2">
      <w:pPr>
        <w:numPr>
          <w:ilvl w:val="1"/>
          <w:numId w:val="1"/>
        </w:numPr>
        <w:ind w:hanging="360"/>
        <w:rPr>
          <w:lang w:val="en-US"/>
        </w:rPr>
      </w:pPr>
      <w:r>
        <w:rPr>
          <w:lang w:val="en-US"/>
        </w:rPr>
        <w:t>Analysis of macroeconomic overviews of affiliates (newsletters, focus point on countries</w:t>
      </w:r>
      <w:proofErr w:type="gramStart"/>
      <w:r>
        <w:rPr>
          <w:lang w:val="en-US"/>
        </w:rPr>
        <w:t>,...</w:t>
      </w:r>
      <w:proofErr w:type="gramEnd"/>
      <w:r w:rsidRPr="003D66D2">
        <w:rPr>
          <w:lang w:val="en-US"/>
        </w:rPr>
        <w:t>)</w:t>
      </w:r>
    </w:p>
    <w:p w:rsidR="003D66D2" w:rsidRPr="003D66D2" w:rsidRDefault="003D66D2" w:rsidP="003D66D2">
      <w:pPr>
        <w:numPr>
          <w:ilvl w:val="1"/>
          <w:numId w:val="1"/>
        </w:numPr>
        <w:ind w:hanging="360"/>
        <w:rPr>
          <w:lang w:val="en-US"/>
        </w:rPr>
      </w:pPr>
      <w:r>
        <w:rPr>
          <w:lang w:val="en-US"/>
        </w:rPr>
        <w:t>Update of the website</w:t>
      </w:r>
    </w:p>
    <w:p w:rsidR="003D66D2" w:rsidRPr="003D66D2" w:rsidRDefault="003D66D2" w:rsidP="003D66D2">
      <w:pPr>
        <w:ind w:left="705" w:firstLine="0"/>
        <w:rPr>
          <w:lang w:val="en-US"/>
        </w:rPr>
      </w:pPr>
    </w:p>
    <w:p w:rsidR="004512EE" w:rsidRDefault="003D66D2">
      <w:pPr>
        <w:numPr>
          <w:ilvl w:val="0"/>
          <w:numId w:val="1"/>
        </w:numPr>
        <w:spacing w:after="238" w:line="259" w:lineRule="auto"/>
        <w:ind w:hanging="335"/>
        <w:jc w:val="left"/>
      </w:pPr>
      <w:r>
        <w:rPr>
          <w:b/>
          <w:sz w:val="24"/>
        </w:rPr>
        <w:t xml:space="preserve">Qualifications and </w:t>
      </w:r>
      <w:proofErr w:type="spellStart"/>
      <w:r>
        <w:rPr>
          <w:b/>
          <w:sz w:val="24"/>
        </w:rPr>
        <w:t>skills</w:t>
      </w:r>
      <w:proofErr w:type="spellEnd"/>
      <w:r>
        <w:rPr>
          <w:b/>
          <w:sz w:val="24"/>
        </w:rPr>
        <w:t xml:space="preserve"> </w:t>
      </w:r>
      <w:proofErr w:type="spellStart"/>
      <w:r>
        <w:rPr>
          <w:b/>
          <w:sz w:val="24"/>
        </w:rPr>
        <w:t>required</w:t>
      </w:r>
      <w:proofErr w:type="spellEnd"/>
      <w:r>
        <w:rPr>
          <w:b/>
          <w:sz w:val="24"/>
        </w:rPr>
        <w:t xml:space="preserve">: </w:t>
      </w:r>
    </w:p>
    <w:p w:rsidR="004512EE" w:rsidRPr="003D66D2" w:rsidRDefault="003D66D2">
      <w:pPr>
        <w:numPr>
          <w:ilvl w:val="1"/>
          <w:numId w:val="1"/>
        </w:numPr>
        <w:ind w:hanging="360"/>
        <w:rPr>
          <w:lang w:val="en-US"/>
        </w:rPr>
      </w:pPr>
      <w:r w:rsidRPr="003D66D2">
        <w:rPr>
          <w:lang w:val="en-US"/>
        </w:rPr>
        <w:t xml:space="preserve">Master's degree or </w:t>
      </w:r>
      <w:r w:rsidRPr="003D66D2">
        <w:rPr>
          <w:lang w:val="en-US"/>
        </w:rPr>
        <w:t xml:space="preserve">equivalent from business school, engineering school or university; </w:t>
      </w:r>
      <w:r>
        <w:rPr>
          <w:rFonts w:ascii="Segoe UI Symbol" w:eastAsia="Segoe UI Symbol" w:hAnsi="Segoe UI Symbol" w:cs="Segoe UI Symbol"/>
        </w:rPr>
        <w:t></w:t>
      </w:r>
      <w:r w:rsidRPr="003D66D2">
        <w:rPr>
          <w:lang w:val="en-US"/>
        </w:rPr>
        <w:t xml:space="preserve"> </w:t>
      </w:r>
      <w:r w:rsidRPr="003D66D2">
        <w:rPr>
          <w:lang w:val="en-US"/>
        </w:rPr>
        <w:tab/>
        <w:t xml:space="preserve">Strong analytical skills; </w:t>
      </w:r>
    </w:p>
    <w:p w:rsidR="004512EE" w:rsidRPr="003D66D2" w:rsidRDefault="003D66D2">
      <w:pPr>
        <w:numPr>
          <w:ilvl w:val="1"/>
          <w:numId w:val="1"/>
        </w:numPr>
        <w:ind w:hanging="360"/>
        <w:rPr>
          <w:lang w:val="en-US"/>
        </w:rPr>
      </w:pPr>
      <w:r w:rsidRPr="003D66D2">
        <w:rPr>
          <w:lang w:val="en-US"/>
        </w:rPr>
        <w:t xml:space="preserve">Good organizational and interpersonal skills; </w:t>
      </w:r>
    </w:p>
    <w:p w:rsidR="004512EE" w:rsidRPr="003D66D2" w:rsidRDefault="003D66D2">
      <w:pPr>
        <w:numPr>
          <w:ilvl w:val="1"/>
          <w:numId w:val="1"/>
        </w:numPr>
        <w:ind w:hanging="360"/>
        <w:rPr>
          <w:lang w:val="en-US"/>
        </w:rPr>
      </w:pPr>
      <w:r w:rsidRPr="003D66D2">
        <w:rPr>
          <w:lang w:val="en-US"/>
        </w:rPr>
        <w:t xml:space="preserve">Excellent verbal and written communication skills; </w:t>
      </w:r>
    </w:p>
    <w:p w:rsidR="004512EE" w:rsidRDefault="003D66D2" w:rsidP="003D66D2">
      <w:pPr>
        <w:numPr>
          <w:ilvl w:val="1"/>
          <w:numId w:val="1"/>
        </w:numPr>
        <w:ind w:hanging="360"/>
      </w:pPr>
      <w:proofErr w:type="spellStart"/>
      <w:r>
        <w:t>Creativity</w:t>
      </w:r>
      <w:proofErr w:type="spellEnd"/>
      <w:r>
        <w:t xml:space="preserve"> and </w:t>
      </w:r>
      <w:proofErr w:type="spellStart"/>
      <w:r>
        <w:t>flexibility</w:t>
      </w:r>
      <w:proofErr w:type="spellEnd"/>
      <w:r>
        <w:t xml:space="preserve">; </w:t>
      </w:r>
    </w:p>
    <w:p w:rsidR="004512EE" w:rsidRPr="003D66D2" w:rsidRDefault="003D66D2">
      <w:pPr>
        <w:numPr>
          <w:ilvl w:val="1"/>
          <w:numId w:val="1"/>
        </w:numPr>
        <w:ind w:hanging="360"/>
        <w:rPr>
          <w:lang w:val="en-US"/>
        </w:rPr>
      </w:pPr>
      <w:r w:rsidRPr="003D66D2">
        <w:rPr>
          <w:lang w:val="en-US"/>
        </w:rPr>
        <w:t>Capacity and willingness to l</w:t>
      </w:r>
      <w:r w:rsidRPr="003D66D2">
        <w:rPr>
          <w:lang w:val="en-US"/>
        </w:rPr>
        <w:t xml:space="preserve">earn new skills quickly; </w:t>
      </w:r>
    </w:p>
    <w:p w:rsidR="004512EE" w:rsidRPr="003D66D2" w:rsidRDefault="003D66D2">
      <w:pPr>
        <w:numPr>
          <w:ilvl w:val="1"/>
          <w:numId w:val="1"/>
        </w:numPr>
        <w:ind w:hanging="360"/>
        <w:rPr>
          <w:lang w:val="en-US"/>
        </w:rPr>
      </w:pPr>
      <w:r w:rsidRPr="003D66D2">
        <w:rPr>
          <w:lang w:val="en-US"/>
        </w:rPr>
        <w:t xml:space="preserve">Strong interest in development issues; </w:t>
      </w:r>
    </w:p>
    <w:p w:rsidR="003D66D2" w:rsidRPr="003D66D2" w:rsidRDefault="003D66D2">
      <w:pPr>
        <w:numPr>
          <w:ilvl w:val="1"/>
          <w:numId w:val="1"/>
        </w:numPr>
        <w:spacing w:line="475" w:lineRule="auto"/>
        <w:ind w:hanging="360"/>
      </w:pPr>
      <w:r w:rsidRPr="003D66D2">
        <w:rPr>
          <w:lang w:val="en-US"/>
        </w:rPr>
        <w:t xml:space="preserve">Fluency in English and French is a prerequisite. </w:t>
      </w:r>
    </w:p>
    <w:p w:rsidR="003D66D2" w:rsidRDefault="003D66D2" w:rsidP="003D66D2">
      <w:pPr>
        <w:spacing w:line="475" w:lineRule="auto"/>
        <w:rPr>
          <w:lang w:val="en-US"/>
        </w:rPr>
      </w:pPr>
    </w:p>
    <w:p w:rsidR="003D66D2" w:rsidRDefault="003D66D2" w:rsidP="003D66D2">
      <w:pPr>
        <w:spacing w:line="475" w:lineRule="auto"/>
        <w:rPr>
          <w:lang w:val="en-US"/>
        </w:rPr>
      </w:pPr>
    </w:p>
    <w:p w:rsidR="004512EE" w:rsidRDefault="003D66D2" w:rsidP="003D66D2">
      <w:pPr>
        <w:spacing w:line="475" w:lineRule="auto"/>
      </w:pPr>
      <w:bookmarkStart w:id="0" w:name="_GoBack"/>
      <w:bookmarkEnd w:id="0"/>
      <w:r>
        <w:rPr>
          <w:b/>
          <w:sz w:val="24"/>
        </w:rPr>
        <w:t xml:space="preserve">IV. Conditions: </w:t>
      </w:r>
    </w:p>
    <w:p w:rsidR="004512EE" w:rsidRDefault="003D66D2">
      <w:pPr>
        <w:spacing w:after="3" w:line="259" w:lineRule="auto"/>
        <w:ind w:left="0" w:firstLine="0"/>
        <w:jc w:val="left"/>
      </w:pPr>
      <w:r>
        <w:rPr>
          <w:b/>
        </w:rPr>
        <w:t xml:space="preserve"> </w:t>
      </w:r>
    </w:p>
    <w:p w:rsidR="004512EE" w:rsidRDefault="003D66D2">
      <w:pPr>
        <w:numPr>
          <w:ilvl w:val="1"/>
          <w:numId w:val="1"/>
        </w:numPr>
        <w:ind w:hanging="360"/>
      </w:pPr>
      <w:proofErr w:type="spellStart"/>
      <w:r>
        <w:t>Internship</w:t>
      </w:r>
      <w:proofErr w:type="spellEnd"/>
      <w:r>
        <w:t xml:space="preserve"> </w:t>
      </w:r>
    </w:p>
    <w:tbl>
      <w:tblPr>
        <w:tblStyle w:val="TableGrid"/>
        <w:tblpPr w:vertAnchor="page" w:horzAnchor="page" w:tblpX="1224" w:tblpY="725"/>
        <w:tblOverlap w:val="never"/>
        <w:tblW w:w="9458" w:type="dxa"/>
        <w:tblInd w:w="0" w:type="dxa"/>
        <w:tblCellMar>
          <w:top w:w="9" w:type="dxa"/>
          <w:left w:w="115" w:type="dxa"/>
          <w:bottom w:w="9" w:type="dxa"/>
          <w:right w:w="97" w:type="dxa"/>
        </w:tblCellMar>
        <w:tblLook w:val="04A0" w:firstRow="1" w:lastRow="0" w:firstColumn="1" w:lastColumn="0" w:noHBand="0" w:noVBand="1"/>
      </w:tblPr>
      <w:tblGrid>
        <w:gridCol w:w="3514"/>
        <w:gridCol w:w="2343"/>
        <w:gridCol w:w="2103"/>
        <w:gridCol w:w="1498"/>
      </w:tblGrid>
      <w:tr w:rsidR="004512EE">
        <w:trPr>
          <w:trHeight w:val="838"/>
        </w:trPr>
        <w:tc>
          <w:tcPr>
            <w:tcW w:w="3514" w:type="dxa"/>
            <w:tcBorders>
              <w:top w:val="single" w:sz="4" w:space="0" w:color="000000"/>
              <w:left w:val="single" w:sz="4" w:space="0" w:color="000000"/>
              <w:bottom w:val="single" w:sz="4" w:space="0" w:color="000000"/>
              <w:right w:val="single" w:sz="4" w:space="0" w:color="000000"/>
            </w:tcBorders>
            <w:vAlign w:val="bottom"/>
          </w:tcPr>
          <w:p w:rsidR="004512EE" w:rsidRDefault="003D66D2">
            <w:pPr>
              <w:spacing w:after="0" w:line="259" w:lineRule="auto"/>
              <w:ind w:left="0" w:right="66" w:firstLine="0"/>
              <w:jc w:val="right"/>
            </w:pPr>
            <w:r>
              <w:rPr>
                <w:noProof/>
              </w:rPr>
              <w:drawing>
                <wp:inline distT="0" distB="0" distL="0" distR="0">
                  <wp:extent cx="1951990" cy="286385"/>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5"/>
                          <a:stretch>
                            <a:fillRect/>
                          </a:stretch>
                        </pic:blipFill>
                        <pic:spPr>
                          <a:xfrm>
                            <a:off x="0" y="0"/>
                            <a:ext cx="1951990" cy="286385"/>
                          </a:xfrm>
                          <a:prstGeom prst="rect">
                            <a:avLst/>
                          </a:prstGeom>
                        </pic:spPr>
                      </pic:pic>
                    </a:graphicData>
                  </a:graphic>
                </wp:inline>
              </w:drawing>
            </w:r>
            <w:r>
              <w:t xml:space="preserve"> </w:t>
            </w:r>
          </w:p>
        </w:tc>
        <w:tc>
          <w:tcPr>
            <w:tcW w:w="2343" w:type="dxa"/>
            <w:tcBorders>
              <w:top w:val="single" w:sz="4" w:space="0" w:color="000000"/>
              <w:left w:val="single" w:sz="4" w:space="0" w:color="000000"/>
              <w:bottom w:val="single" w:sz="4" w:space="0" w:color="000000"/>
              <w:right w:val="single" w:sz="4" w:space="0" w:color="000000"/>
            </w:tcBorders>
            <w:vAlign w:val="center"/>
          </w:tcPr>
          <w:p w:rsidR="004512EE" w:rsidRDefault="003D66D2">
            <w:pPr>
              <w:spacing w:after="0" w:line="259" w:lineRule="auto"/>
              <w:ind w:left="0" w:right="18" w:firstLine="0"/>
              <w:jc w:val="center"/>
            </w:pPr>
            <w:r>
              <w:t xml:space="preserve">Job profile </w:t>
            </w:r>
          </w:p>
        </w:tc>
        <w:tc>
          <w:tcPr>
            <w:tcW w:w="2103" w:type="dxa"/>
            <w:tcBorders>
              <w:top w:val="single" w:sz="4" w:space="0" w:color="000000"/>
              <w:left w:val="single" w:sz="4" w:space="0" w:color="000000"/>
              <w:bottom w:val="single" w:sz="4" w:space="0" w:color="000000"/>
              <w:right w:val="single" w:sz="4" w:space="0" w:color="000000"/>
            </w:tcBorders>
          </w:tcPr>
          <w:p w:rsidR="004512EE" w:rsidRPr="003D66D2" w:rsidRDefault="003D66D2">
            <w:pPr>
              <w:spacing w:after="0" w:line="259" w:lineRule="auto"/>
              <w:ind w:left="0" w:right="21" w:firstLine="0"/>
              <w:jc w:val="center"/>
              <w:rPr>
                <w:lang w:val="en-US"/>
              </w:rPr>
            </w:pPr>
            <w:r w:rsidRPr="003D66D2">
              <w:rPr>
                <w:lang w:val="en-US"/>
              </w:rPr>
              <w:t xml:space="preserve">Investment Intern </w:t>
            </w:r>
          </w:p>
          <w:p w:rsidR="004512EE" w:rsidRPr="003D66D2" w:rsidRDefault="003D66D2">
            <w:pPr>
              <w:spacing w:after="62" w:line="259" w:lineRule="auto"/>
              <w:ind w:left="15" w:firstLine="0"/>
              <w:jc w:val="center"/>
              <w:rPr>
                <w:lang w:val="en-US"/>
              </w:rPr>
            </w:pPr>
            <w:r w:rsidRPr="003D66D2">
              <w:rPr>
                <w:sz w:val="12"/>
                <w:lang w:val="en-US"/>
              </w:rPr>
              <w:t xml:space="preserve"> </w:t>
            </w:r>
          </w:p>
          <w:p w:rsidR="004512EE" w:rsidRPr="003D66D2" w:rsidRDefault="003D66D2">
            <w:pPr>
              <w:spacing w:after="0" w:line="259" w:lineRule="auto"/>
              <w:ind w:left="0" w:firstLine="0"/>
              <w:jc w:val="center"/>
              <w:rPr>
                <w:lang w:val="en-US"/>
              </w:rPr>
            </w:pPr>
            <w:r w:rsidRPr="003D66D2">
              <w:rPr>
                <w:lang w:val="en-US"/>
              </w:rPr>
              <w:t xml:space="preserve">OXUS Development Network </w:t>
            </w:r>
          </w:p>
        </w:tc>
        <w:tc>
          <w:tcPr>
            <w:tcW w:w="1498" w:type="dxa"/>
            <w:tcBorders>
              <w:top w:val="single" w:sz="4" w:space="0" w:color="000000"/>
              <w:left w:val="single" w:sz="4" w:space="0" w:color="000000"/>
              <w:bottom w:val="single" w:sz="4" w:space="0" w:color="000000"/>
              <w:right w:val="single" w:sz="4" w:space="0" w:color="000000"/>
            </w:tcBorders>
            <w:vAlign w:val="center"/>
          </w:tcPr>
          <w:p w:rsidR="004512EE" w:rsidRDefault="003D66D2">
            <w:pPr>
              <w:spacing w:after="0" w:line="259" w:lineRule="auto"/>
              <w:ind w:left="0" w:right="18" w:firstLine="0"/>
              <w:jc w:val="center"/>
            </w:pPr>
            <w:r>
              <w:t xml:space="preserve">Last Update </w:t>
            </w:r>
          </w:p>
          <w:p w:rsidR="004512EE" w:rsidRDefault="003D66D2">
            <w:pPr>
              <w:spacing w:after="62" w:line="259" w:lineRule="auto"/>
              <w:ind w:left="16" w:firstLine="0"/>
              <w:jc w:val="center"/>
            </w:pPr>
            <w:r>
              <w:rPr>
                <w:sz w:val="12"/>
              </w:rPr>
              <w:t xml:space="preserve"> </w:t>
            </w:r>
          </w:p>
          <w:p w:rsidR="004512EE" w:rsidRDefault="003D66D2">
            <w:pPr>
              <w:spacing w:after="0" w:line="259" w:lineRule="auto"/>
              <w:ind w:left="0" w:right="18" w:firstLine="0"/>
              <w:jc w:val="center"/>
            </w:pPr>
            <w:proofErr w:type="spellStart"/>
            <w:r>
              <w:t>Dec</w:t>
            </w:r>
            <w:proofErr w:type="spellEnd"/>
            <w:r>
              <w:t xml:space="preserve"> 2014 </w:t>
            </w:r>
          </w:p>
        </w:tc>
      </w:tr>
    </w:tbl>
    <w:p w:rsidR="004512EE" w:rsidRDefault="003D66D2">
      <w:pPr>
        <w:numPr>
          <w:ilvl w:val="1"/>
          <w:numId w:val="1"/>
        </w:numPr>
        <w:ind w:hanging="360"/>
      </w:pPr>
      <w:r>
        <w:t xml:space="preserve">Duration : 6 </w:t>
      </w:r>
      <w:proofErr w:type="spellStart"/>
      <w:r>
        <w:t>months</w:t>
      </w:r>
      <w:proofErr w:type="spellEnd"/>
      <w:r>
        <w:t xml:space="preserve"> </w:t>
      </w:r>
    </w:p>
    <w:p w:rsidR="004512EE" w:rsidRDefault="003D66D2">
      <w:pPr>
        <w:numPr>
          <w:ilvl w:val="1"/>
          <w:numId w:val="1"/>
        </w:numPr>
        <w:ind w:hanging="360"/>
      </w:pPr>
      <w:r>
        <w:t xml:space="preserve">Gross </w:t>
      </w:r>
      <w:proofErr w:type="spellStart"/>
      <w:r>
        <w:t>remuneration</w:t>
      </w:r>
      <w:proofErr w:type="spellEnd"/>
      <w:r>
        <w:t xml:space="preserve"> per </w:t>
      </w:r>
      <w:proofErr w:type="spellStart"/>
      <w:r>
        <w:t>month</w:t>
      </w:r>
      <w:proofErr w:type="spellEnd"/>
      <w:r>
        <w:t xml:space="preserve">: 508,20 Euros  </w:t>
      </w:r>
    </w:p>
    <w:p w:rsidR="004512EE" w:rsidRPr="003D66D2" w:rsidRDefault="003D66D2">
      <w:pPr>
        <w:numPr>
          <w:ilvl w:val="1"/>
          <w:numId w:val="1"/>
        </w:numPr>
        <w:spacing w:after="113"/>
        <w:ind w:hanging="360"/>
        <w:rPr>
          <w:lang w:val="en-US"/>
        </w:rPr>
      </w:pPr>
      <w:r w:rsidRPr="003D66D2">
        <w:rPr>
          <w:lang w:val="en-US"/>
        </w:rPr>
        <w:t xml:space="preserve">50% of transports is refunded plus “tickets restaurant” </w:t>
      </w:r>
    </w:p>
    <w:p w:rsidR="004512EE" w:rsidRPr="003D66D2" w:rsidRDefault="003D66D2">
      <w:pPr>
        <w:spacing w:after="19" w:line="259" w:lineRule="auto"/>
        <w:ind w:left="0" w:firstLine="0"/>
        <w:jc w:val="left"/>
        <w:rPr>
          <w:lang w:val="en-US"/>
        </w:rPr>
      </w:pPr>
      <w:r w:rsidRPr="003D66D2">
        <w:rPr>
          <w:lang w:val="en-US"/>
        </w:rPr>
        <w:t xml:space="preserve"> </w:t>
      </w:r>
    </w:p>
    <w:p w:rsidR="004512EE" w:rsidRPr="003D66D2" w:rsidRDefault="003D66D2">
      <w:pPr>
        <w:spacing w:after="0" w:line="259" w:lineRule="auto"/>
        <w:ind w:left="-5"/>
        <w:jc w:val="left"/>
        <w:rPr>
          <w:lang w:val="en-US"/>
        </w:rPr>
      </w:pPr>
      <w:r w:rsidRPr="003D66D2">
        <w:rPr>
          <w:b/>
          <w:sz w:val="24"/>
          <w:lang w:val="en-US"/>
        </w:rPr>
        <w:t xml:space="preserve">V. To apply: </w:t>
      </w:r>
    </w:p>
    <w:p w:rsidR="004512EE" w:rsidRPr="003D66D2" w:rsidRDefault="003D66D2">
      <w:pPr>
        <w:spacing w:after="0" w:line="259" w:lineRule="auto"/>
        <w:ind w:left="0" w:firstLine="0"/>
        <w:jc w:val="left"/>
        <w:rPr>
          <w:lang w:val="en-US"/>
        </w:rPr>
      </w:pPr>
      <w:r w:rsidRPr="003D66D2">
        <w:rPr>
          <w:b/>
          <w:lang w:val="en-US"/>
        </w:rPr>
        <w:t xml:space="preserve"> </w:t>
      </w:r>
    </w:p>
    <w:p w:rsidR="004512EE" w:rsidRPr="003D66D2" w:rsidRDefault="003D66D2">
      <w:pPr>
        <w:rPr>
          <w:lang w:val="en-US"/>
        </w:rPr>
      </w:pPr>
      <w:r w:rsidRPr="003D66D2">
        <w:rPr>
          <w:lang w:val="en-US"/>
        </w:rPr>
        <w:t xml:space="preserve">Please submit an application letter together with a detailed CV, </w:t>
      </w:r>
      <w:r w:rsidRPr="003D66D2">
        <w:rPr>
          <w:b/>
          <w:lang w:val="en-US"/>
        </w:rPr>
        <w:t>in French or English</w:t>
      </w:r>
      <w:r w:rsidRPr="003D66D2">
        <w:rPr>
          <w:lang w:val="en-US"/>
        </w:rPr>
        <w:t>, highlighting (1) relevant experience, proven skills, and (2) references to the following mail:</w:t>
      </w:r>
      <w:r w:rsidRPr="003D66D2">
        <w:rPr>
          <w:b/>
          <w:lang w:val="en-US"/>
        </w:rPr>
        <w:t xml:space="preserve"> </w:t>
      </w:r>
      <w:r w:rsidRPr="003D66D2">
        <w:rPr>
          <w:color w:val="0000FF"/>
          <w:u w:val="single" w:color="0000FF"/>
          <w:lang w:val="en-US"/>
        </w:rPr>
        <w:t>jobs@oxus-fr.org</w:t>
      </w:r>
      <w:r w:rsidRPr="003D66D2">
        <w:rPr>
          <w:lang w:val="en-US"/>
        </w:rPr>
        <w:t xml:space="preserve"> </w:t>
      </w:r>
    </w:p>
    <w:p w:rsidR="004512EE" w:rsidRPr="003D66D2" w:rsidRDefault="003D66D2">
      <w:pPr>
        <w:spacing w:after="0" w:line="259" w:lineRule="auto"/>
        <w:ind w:left="0" w:firstLine="0"/>
        <w:jc w:val="left"/>
        <w:rPr>
          <w:lang w:val="en-US"/>
        </w:rPr>
      </w:pPr>
      <w:r w:rsidRPr="003D66D2">
        <w:rPr>
          <w:lang w:val="en-US"/>
        </w:rPr>
        <w:t xml:space="preserve"> </w:t>
      </w:r>
    </w:p>
    <w:sectPr w:rsidR="004512EE" w:rsidRPr="003D66D2">
      <w:pgSz w:w="11906" w:h="16841"/>
      <w:pgMar w:top="725" w:right="1133" w:bottom="95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40D6C"/>
    <w:multiLevelType w:val="hybridMultilevel"/>
    <w:tmpl w:val="467ECD78"/>
    <w:lvl w:ilvl="0" w:tplc="29EE1A4C">
      <w:start w:val="2"/>
      <w:numFmt w:val="upperRoman"/>
      <w:lvlText w:val="%1."/>
      <w:lvlJc w:val="left"/>
      <w:pPr>
        <w:ind w:left="3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D58B39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26D8A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E8B52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AEB8A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7037D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54358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D4E95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48AB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E"/>
    <w:rsid w:val="003D66D2"/>
    <w:rsid w:val="00451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87084-B9EF-40B3-B04C-6526DC6B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outlineLvl w:val="0"/>
    </w:pPr>
    <w:rPr>
      <w:rFonts w:ascii="Arial" w:eastAsia="Arial" w:hAnsi="Arial" w:cs="Arial"/>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Terms of Reference</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Alexis LEBEL</dc:creator>
  <cp:keywords/>
  <cp:lastModifiedBy>Capucine Driancourt</cp:lastModifiedBy>
  <cp:revision>2</cp:revision>
  <dcterms:created xsi:type="dcterms:W3CDTF">2016-09-09T16:37:00Z</dcterms:created>
  <dcterms:modified xsi:type="dcterms:W3CDTF">2016-09-09T16:37:00Z</dcterms:modified>
</cp:coreProperties>
</file>